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18" w:rsidRPr="00345B3D" w:rsidRDefault="00CF2818" w:rsidP="00CF2818">
      <w:pPr>
        <w:rPr>
          <w:b/>
        </w:rPr>
      </w:pPr>
      <w:bookmarkStart w:id="0" w:name="_GoBack"/>
      <w:bookmarkEnd w:id="0"/>
      <w:r w:rsidRPr="00345B3D">
        <w:rPr>
          <w:b/>
        </w:rPr>
        <w:t>Musterschreiben an Schuldner</w:t>
      </w:r>
    </w:p>
    <w:p w:rsidR="00CF2818" w:rsidRDefault="00CF2818" w:rsidP="00CF2818"/>
    <w:p w:rsidR="00B754A0" w:rsidRDefault="00CF2818">
      <w:r>
        <w:t>EINSCHREIBEN/RÜCKSCHEIN</w:t>
      </w:r>
      <w:r>
        <w:br/>
      </w:r>
      <w:r w:rsidR="00B754A0">
        <w:t>Herr</w:t>
      </w:r>
      <w:r w:rsidR="00B754A0">
        <w:br/>
        <w:t>Max Säumig</w:t>
      </w:r>
      <w:r w:rsidR="00B754A0">
        <w:br/>
        <w:t>Musterstraße 33</w:t>
      </w:r>
      <w:r w:rsidR="00B754A0">
        <w:br/>
        <w:t>12345 Zahlstadt</w:t>
      </w:r>
    </w:p>
    <w:p w:rsidR="00B754A0" w:rsidRDefault="00B754A0"/>
    <w:p w:rsidR="00B754A0" w:rsidRPr="00CF2818" w:rsidRDefault="00B754A0">
      <w:pPr>
        <w:rPr>
          <w:b/>
        </w:rPr>
      </w:pPr>
      <w:r w:rsidRPr="00CF2818">
        <w:rPr>
          <w:b/>
        </w:rPr>
        <w:t xml:space="preserve">Gläubiger { Autohaus </w:t>
      </w:r>
      <w:proofErr w:type="spellStart"/>
      <w:r w:rsidRPr="00CF2818">
        <w:rPr>
          <w:b/>
        </w:rPr>
        <w:t>Sergin</w:t>
      </w:r>
      <w:proofErr w:type="spellEnd"/>
      <w:r w:rsidRPr="00CF2818">
        <w:rPr>
          <w:b/>
        </w:rPr>
        <w:t>}./. Herr { Max Säumig}</w:t>
      </w:r>
      <w:r w:rsidR="00CF2818">
        <w:rPr>
          <w:b/>
        </w:rPr>
        <w:t xml:space="preserve"> Verkaufsandrohung g</w:t>
      </w:r>
      <w:r w:rsidR="00CF2818" w:rsidRPr="00CF2818">
        <w:rPr>
          <w:b/>
        </w:rPr>
        <w:t>emäß § 1234 BGB</w:t>
      </w:r>
    </w:p>
    <w:p w:rsidR="00B754A0" w:rsidRDefault="00B754A0">
      <w:r>
        <w:t>Sehr geehrter Herr Säumig,</w:t>
      </w:r>
    </w:p>
    <w:p w:rsidR="00DB7DDE" w:rsidRDefault="00DB7DDE" w:rsidP="00DB7DDE">
      <w:r>
        <w:t>mit Beauftragung und Rechnung</w:t>
      </w:r>
      <w:r>
        <w:t xml:space="preserve">/Mahnung </w:t>
      </w:r>
      <w:r>
        <w:t xml:space="preserve"> </w:t>
      </w:r>
      <w:r>
        <w:t xml:space="preserve">vom </w:t>
      </w:r>
      <w:proofErr w:type="gramStart"/>
      <w:r>
        <w:t>{ 1</w:t>
      </w:r>
      <w:r w:rsidRPr="00DB7DDE">
        <w:t>1</w:t>
      </w:r>
      <w:r>
        <w:t>.01.16</w:t>
      </w:r>
      <w:proofErr w:type="gramEnd"/>
      <w:r w:rsidRPr="00DB7DDE">
        <w:t xml:space="preserve">} </w:t>
      </w:r>
      <w:r>
        <w:t xml:space="preserve">sind Sie verpflichtet ein Betrag in Höhe von </w:t>
      </w:r>
      <w:r>
        <w:t>{ 1111,11</w:t>
      </w:r>
      <w:r w:rsidRPr="00DB7DDE">
        <w:t>}</w:t>
      </w:r>
      <w:r>
        <w:t xml:space="preserve"> </w:t>
      </w:r>
      <w:r w:rsidRPr="00DB7DDE">
        <w:t>Euro  an uns zu zahlen.</w:t>
      </w:r>
      <w:r>
        <w:t xml:space="preserve"> Dem sind Sie bis heute nicht nachgekommen.  Weiterhin sind Sie verpflichtet die laufenden Standgelder/Lagerkosten in Höhe </w:t>
      </w:r>
      <w:proofErr w:type="gramStart"/>
      <w:r>
        <w:t>{ 15,00</w:t>
      </w:r>
      <w:proofErr w:type="gramEnd"/>
      <w:r w:rsidRPr="00DB7DDE">
        <w:t xml:space="preserve">} </w:t>
      </w:r>
      <w:r>
        <w:t xml:space="preserve">Euro inklusive </w:t>
      </w:r>
      <w:proofErr w:type="spellStart"/>
      <w:r>
        <w:t>Mwst.</w:t>
      </w:r>
      <w:proofErr w:type="spellEnd"/>
      <w:r>
        <w:t xml:space="preserve"> vom  </w:t>
      </w:r>
      <w:r w:rsidR="009725F3">
        <w:t>{ 2</w:t>
      </w:r>
      <w:r>
        <w:t>1.12.15</w:t>
      </w:r>
      <w:r w:rsidRPr="00DB7DDE">
        <w:t>}</w:t>
      </w:r>
      <w:r>
        <w:t xml:space="preserve"> je Tag </w:t>
      </w:r>
      <w:r w:rsidRPr="00DB7DDE">
        <w:t xml:space="preserve"> </w:t>
      </w:r>
      <w:r>
        <w:t>zu zahlen.</w:t>
      </w:r>
    </w:p>
    <w:p w:rsidR="00DB7DDE" w:rsidRDefault="00DB7DDE" w:rsidP="00DB7DDE">
      <w:r>
        <w:t xml:space="preserve">Diese belaufen sich nach </w:t>
      </w:r>
      <w:r w:rsidR="009725F3">
        <w:t>folgender Kostenrechnung:</w:t>
      </w:r>
    </w:p>
    <w:p w:rsidR="009725F3" w:rsidRDefault="009725F3" w:rsidP="00DB7DDE">
      <w:r>
        <w:t>21 Tage je 15,00 Euro auf  315,00 EUR</w:t>
      </w:r>
      <w:r>
        <w:br/>
        <w:t xml:space="preserve">                                               =========</w:t>
      </w:r>
    </w:p>
    <w:p w:rsidR="009725F3" w:rsidRDefault="009725F3" w:rsidP="00DB7DDE">
      <w:r>
        <w:t xml:space="preserve">Wir fordern </w:t>
      </w:r>
      <w:r w:rsidR="00DB7DDE">
        <w:t>Sie</w:t>
      </w:r>
      <w:r>
        <w:t xml:space="preserve"> </w:t>
      </w:r>
      <w:r w:rsidR="00DB7DDE">
        <w:t xml:space="preserve"> </w:t>
      </w:r>
      <w:r>
        <w:t xml:space="preserve">letztmalig auf den Gesamtbetrag in Höhe </w:t>
      </w:r>
      <w:proofErr w:type="gramStart"/>
      <w:r>
        <w:t>{ 1426</w:t>
      </w:r>
      <w:r w:rsidRPr="009725F3">
        <w:t>,11</w:t>
      </w:r>
      <w:proofErr w:type="gramEnd"/>
      <w:r w:rsidRPr="009725F3">
        <w:t xml:space="preserve">} Euro  </w:t>
      </w:r>
      <w:r>
        <w:t xml:space="preserve">auf unser Konto </w:t>
      </w:r>
      <w:r>
        <w:br/>
        <w:t>bei der { Deutschen Bank</w:t>
      </w:r>
      <w:r w:rsidRPr="009725F3">
        <w:t xml:space="preserve">} </w:t>
      </w:r>
      <w:r>
        <w:br/>
        <w:t>{ IBAN12  3456 7891 1011 1213 1415</w:t>
      </w:r>
      <w:r w:rsidRPr="009725F3">
        <w:t xml:space="preserve">} </w:t>
      </w:r>
    </w:p>
    <w:p w:rsidR="000A2D9A" w:rsidRDefault="009725F3" w:rsidP="00DB7DDE">
      <w:r>
        <w:t xml:space="preserve">{BIC  </w:t>
      </w:r>
      <w:proofErr w:type="spellStart"/>
      <w:proofErr w:type="gramStart"/>
      <w:r>
        <w:t>DeuTTTCC</w:t>
      </w:r>
      <w:proofErr w:type="spellEnd"/>
      <w:r>
        <w:t xml:space="preserve"> </w:t>
      </w:r>
      <w:r w:rsidRPr="009725F3">
        <w:t>}</w:t>
      </w:r>
      <w:proofErr w:type="gramEnd"/>
      <w:r w:rsidRPr="009725F3">
        <w:t xml:space="preserve"> </w:t>
      </w:r>
      <w:r>
        <w:br/>
        <w:t>zu überweisen. Für den Eingang der Zahlung setzen wir Ihnen letztmalig eine Frist bis zum</w:t>
      </w:r>
    </w:p>
    <w:p w:rsidR="000A2D9A" w:rsidRDefault="000A2D9A" w:rsidP="000A2D9A">
      <w:pPr>
        <w:ind w:left="2124" w:firstLine="708"/>
      </w:pPr>
      <w:r w:rsidRPr="000A2D9A">
        <w:t>{</w:t>
      </w:r>
      <w:r w:rsidRPr="000A2D9A">
        <w:rPr>
          <w:b/>
          <w:sz w:val="24"/>
          <w:szCs w:val="24"/>
        </w:rPr>
        <w:t>15.01.2016</w:t>
      </w:r>
      <w:r w:rsidRPr="000A2D9A">
        <w:t>}</w:t>
      </w:r>
    </w:p>
    <w:p w:rsidR="00DB7DDE" w:rsidRDefault="000A2D9A" w:rsidP="00DB7DDE">
      <w:r>
        <w:t>Sofern Sie diese Frist verstreichen lassen, zeigen w</w:t>
      </w:r>
      <w:r w:rsidR="00DB7DDE">
        <w:t xml:space="preserve">ir zeigen Ihnen </w:t>
      </w:r>
      <w:r w:rsidR="00CF2818">
        <w:t xml:space="preserve">hiermit </w:t>
      </w:r>
      <w:r w:rsidR="00DB7DDE">
        <w:t xml:space="preserve">an, dass wir aufgrund gesetzlichen </w:t>
      </w:r>
      <w:r>
        <w:t xml:space="preserve">{ § 421 HGB Speditionspfandrecht </w:t>
      </w:r>
      <w:r>
        <w:rPr>
          <w:i/>
        </w:rPr>
        <w:t xml:space="preserve">bei </w:t>
      </w:r>
      <w:r w:rsidRPr="000A2D9A">
        <w:rPr>
          <w:i/>
        </w:rPr>
        <w:t>Abschleppunternehmer</w:t>
      </w:r>
      <w:r>
        <w:rPr>
          <w:i/>
        </w:rPr>
        <w:t>n</w:t>
      </w:r>
      <w:r w:rsidRPr="000A2D9A">
        <w:t xml:space="preserve">} { § 421 HGB Lagerpfandrecht </w:t>
      </w:r>
      <w:r w:rsidRPr="000A2D9A">
        <w:rPr>
          <w:i/>
        </w:rPr>
        <w:t>bei Abschleppunternehmern</w:t>
      </w:r>
      <w:r w:rsidRPr="000A2D9A">
        <w:t xml:space="preserve"> </w:t>
      </w:r>
      <w:r w:rsidRPr="000A2D9A">
        <w:rPr>
          <w:i/>
        </w:rPr>
        <w:t>und KFZ Werkstätten</w:t>
      </w:r>
      <w:r w:rsidRPr="000A2D9A">
        <w:t xml:space="preserve">} </w:t>
      </w:r>
      <w:r>
        <w:t>{ § 647 BGB Werkunternehmerpfandrecht</w:t>
      </w:r>
      <w:r w:rsidRPr="000A2D9A">
        <w:t xml:space="preserve">pfandrecht </w:t>
      </w:r>
      <w:r w:rsidRPr="000A2D9A">
        <w:rPr>
          <w:i/>
        </w:rPr>
        <w:t>bei KFZ Werkstätten</w:t>
      </w:r>
      <w:r w:rsidRPr="000A2D9A">
        <w:t>}</w:t>
      </w:r>
      <w:r w:rsidR="00CF2818">
        <w:t xml:space="preserve"> das wir von unserem Zurückbehaltungsrecht </w:t>
      </w:r>
      <w:r w:rsidR="00DB7DDE">
        <w:t xml:space="preserve"> </w:t>
      </w:r>
      <w:r w:rsidR="00CF2818">
        <w:t xml:space="preserve">Gebrauch machen, ab </w:t>
      </w:r>
      <w:r w:rsidR="00DB7DDE">
        <w:t>sofor</w:t>
      </w:r>
      <w:r>
        <w:t>t Ihren PKW/LKW</w:t>
      </w:r>
      <w:r w:rsidRPr="000A2D9A">
        <w:t xml:space="preserve">{ </w:t>
      </w:r>
      <w:r>
        <w:t xml:space="preserve">Hersteller, Modell, </w:t>
      </w:r>
      <w:proofErr w:type="spellStart"/>
      <w:r>
        <w:t>Fahrzeugidentnummer</w:t>
      </w:r>
      <w:proofErr w:type="spellEnd"/>
      <w:r w:rsidRPr="000A2D9A">
        <w:t xml:space="preserve">} </w:t>
      </w:r>
      <w:r w:rsidR="00CF2818">
        <w:t xml:space="preserve"> in Pfand nehmen </w:t>
      </w:r>
      <w:r w:rsidR="00DB7DDE">
        <w:t xml:space="preserve">und drohen Ihnen </w:t>
      </w:r>
      <w:r w:rsidR="00CF2818" w:rsidRPr="00CF2818">
        <w:t xml:space="preserve">gemäß § 1235 BGB </w:t>
      </w:r>
      <w:r w:rsidR="00DB7DDE">
        <w:t>den Verkauf des Fahrzeuges im Wege der öffentliche Versteigerung nach Ablauf einer</w:t>
      </w:r>
      <w:r w:rsidR="00CF2818">
        <w:t xml:space="preserve"> Frist von einem Monat ab dem  </w:t>
      </w:r>
      <w:r w:rsidR="00CF2818" w:rsidRPr="00CF2818">
        <w:t>{15.01.2016}</w:t>
      </w:r>
      <w:r w:rsidR="00CF2818">
        <w:t xml:space="preserve"> an.</w:t>
      </w:r>
    </w:p>
    <w:p w:rsidR="00CF2818" w:rsidRDefault="00CF2818" w:rsidP="00DB7DDE"/>
    <w:p w:rsidR="00DB7DDE" w:rsidRDefault="00DB7DDE" w:rsidP="00DB7DDE">
      <w:r>
        <w:t>Mit freundlichem Gruß</w:t>
      </w:r>
      <w:r>
        <w:tab/>
      </w:r>
      <w:r>
        <w:tab/>
      </w:r>
      <w:r>
        <w:tab/>
      </w:r>
      <w:r>
        <w:tab/>
      </w:r>
      <w:r>
        <w:tab/>
        <w:t>(Wichtig)</w:t>
      </w:r>
    </w:p>
    <w:p w:rsidR="00DB7DDE" w:rsidRDefault="00DB7DDE" w:rsidP="00DB7DDE">
      <w:r>
        <w:t>Frau   -------</w:t>
      </w:r>
      <w:r>
        <w:tab/>
      </w:r>
      <w:r>
        <w:tab/>
      </w:r>
      <w:r>
        <w:tab/>
      </w:r>
      <w:r>
        <w:tab/>
      </w:r>
      <w:r>
        <w:tab/>
      </w:r>
      <w:r>
        <w:tab/>
        <w:t>Herr ------</w:t>
      </w:r>
    </w:p>
    <w:p w:rsidR="00DB7DDE" w:rsidRDefault="00DB7DDE" w:rsidP="00DB7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Bezeuge die Versendung dieses Schreibens</w:t>
      </w:r>
    </w:p>
    <w:p w:rsidR="00B754A0" w:rsidRDefault="00CF2818" w:rsidP="00CF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Gemäß </w:t>
      </w:r>
      <w:r w:rsidRPr="00CF2818">
        <w:rPr>
          <w:b/>
        </w:rPr>
        <w:t>§ 1234 BGB Verkaufsandrohung; Wartefrist (2)</w:t>
      </w:r>
      <w:r w:rsidRPr="00CF2818">
        <w:t xml:space="preserve"> Ist der Schuldner nicht erreichbar ist die Androhung untunlich. Es wird dann der Monat von der Verkaufsberechtigung an berechnet.</w:t>
      </w:r>
    </w:p>
    <w:sectPr w:rsidR="00B754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A0"/>
    <w:rsid w:val="000A2D9A"/>
    <w:rsid w:val="003162CD"/>
    <w:rsid w:val="00345B3D"/>
    <w:rsid w:val="009725F3"/>
    <w:rsid w:val="00B46FD8"/>
    <w:rsid w:val="00B754A0"/>
    <w:rsid w:val="00CF2818"/>
    <w:rsid w:val="00D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2016-01-12T12:50:00Z</dcterms:created>
  <dcterms:modified xsi:type="dcterms:W3CDTF">2016-01-12T13:38:00Z</dcterms:modified>
</cp:coreProperties>
</file>